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24" w:rsidRPr="00962552" w:rsidRDefault="00C35424">
      <w:pPr>
        <w:rPr>
          <w:sz w:val="24"/>
          <w:szCs w:val="24"/>
          <w:lang w:val="sk-SK"/>
        </w:rPr>
      </w:pPr>
    </w:p>
    <w:p w:rsidR="00C35424" w:rsidRPr="00962552" w:rsidRDefault="00962552">
      <w:pPr>
        <w:jc w:val="center"/>
        <w:rPr>
          <w:rFonts w:ascii="Arial Narrow" w:eastAsia="Arial Narrow" w:hAnsi="Arial Narrow" w:cs="Arial Narrow"/>
          <w:b/>
          <w:sz w:val="24"/>
          <w:szCs w:val="24"/>
          <w:lang w:val="sk-SK"/>
        </w:rPr>
      </w:pPr>
      <w:bookmarkStart w:id="0" w:name="_heading=h.h4i0609u4aaz" w:colFirst="0" w:colLast="0"/>
      <w:bookmarkEnd w:id="0"/>
      <w:r>
        <w:rPr>
          <w:rFonts w:ascii="Arial Narrow" w:eastAsia="Arial Narrow" w:hAnsi="Arial Narrow" w:cs="Arial Narrow"/>
          <w:b/>
          <w:sz w:val="24"/>
          <w:szCs w:val="24"/>
          <w:lang w:val="sk-SK"/>
        </w:rPr>
        <w:t>-Tlačová</w:t>
      </w:r>
      <w:r w:rsidR="00231FC9" w:rsidRPr="00962552">
        <w:rPr>
          <w:rFonts w:ascii="Arial Narrow" w:eastAsia="Arial Narrow" w:hAnsi="Arial Narrow" w:cs="Arial Narrow"/>
          <w:b/>
          <w:sz w:val="24"/>
          <w:szCs w:val="24"/>
          <w:lang w:val="sk-SK"/>
        </w:rPr>
        <w:t xml:space="preserve"> </w:t>
      </w:r>
      <w:r w:rsidRPr="00962552">
        <w:rPr>
          <w:rFonts w:ascii="Arial Narrow" w:eastAsia="Arial Narrow" w:hAnsi="Arial Narrow" w:cs="Arial Narrow"/>
          <w:b/>
          <w:sz w:val="24"/>
          <w:szCs w:val="24"/>
          <w:lang w:val="sk-SK"/>
        </w:rPr>
        <w:t>správa</w:t>
      </w:r>
      <w:r w:rsidR="00231FC9" w:rsidRPr="00962552">
        <w:rPr>
          <w:rFonts w:ascii="Arial Narrow" w:eastAsia="Arial Narrow" w:hAnsi="Arial Narrow" w:cs="Arial Narrow"/>
          <w:b/>
          <w:sz w:val="24"/>
          <w:szCs w:val="24"/>
          <w:lang w:val="sk-SK"/>
        </w:rPr>
        <w:t>-</w:t>
      </w:r>
    </w:p>
    <w:p w:rsidR="00C35424" w:rsidRPr="00962552" w:rsidRDefault="00231FC9">
      <w:pPr>
        <w:jc w:val="center"/>
        <w:rPr>
          <w:rFonts w:ascii="Arial Narrow" w:eastAsia="Arial Narrow" w:hAnsi="Arial Narrow" w:cs="Arial Narrow"/>
          <w:b/>
          <w:sz w:val="36"/>
          <w:szCs w:val="36"/>
          <w:lang w:val="sk-SK"/>
        </w:rPr>
      </w:pPr>
      <w:bookmarkStart w:id="1" w:name="_heading=h.xylbxt75d90r" w:colFirst="0" w:colLast="0"/>
      <w:bookmarkEnd w:id="1"/>
      <w:proofErr w:type="spellStart"/>
      <w:r w:rsidRPr="00962552">
        <w:rPr>
          <w:rFonts w:ascii="Arial Narrow" w:eastAsia="Arial Narrow" w:hAnsi="Arial Narrow" w:cs="Arial Narrow"/>
          <w:b/>
          <w:sz w:val="36"/>
          <w:szCs w:val="36"/>
          <w:lang w:val="sk-SK"/>
        </w:rPr>
        <w:t>PropTech</w:t>
      </w:r>
      <w:proofErr w:type="spellEnd"/>
      <w:r w:rsidRPr="00962552">
        <w:rPr>
          <w:rFonts w:ascii="Arial Narrow" w:eastAsia="Arial Narrow" w:hAnsi="Arial Narrow" w:cs="Arial Narrow"/>
          <w:b/>
          <w:sz w:val="36"/>
          <w:szCs w:val="36"/>
          <w:lang w:val="sk-SK"/>
        </w:rPr>
        <w:t xml:space="preserve"> aplikácia </w:t>
      </w:r>
      <w:proofErr w:type="spellStart"/>
      <w:r w:rsidRPr="00962552">
        <w:rPr>
          <w:rFonts w:ascii="Arial Narrow" w:eastAsia="Arial Narrow" w:hAnsi="Arial Narrow" w:cs="Arial Narrow"/>
          <w:b/>
          <w:sz w:val="36"/>
          <w:szCs w:val="36"/>
          <w:lang w:val="sk-SK"/>
        </w:rPr>
        <w:t>PlanRadar</w:t>
      </w:r>
      <w:proofErr w:type="spellEnd"/>
      <w:r w:rsidRPr="00962552">
        <w:rPr>
          <w:rFonts w:ascii="Arial Narrow" w:eastAsia="Arial Narrow" w:hAnsi="Arial Narrow" w:cs="Arial Narrow"/>
          <w:b/>
          <w:sz w:val="36"/>
          <w:szCs w:val="36"/>
          <w:lang w:val="sk-SK"/>
        </w:rPr>
        <w:t xml:space="preserve"> rozširuje svoju platformu o podporu digitálnej integrácie</w:t>
      </w:r>
    </w:p>
    <w:p w:rsidR="00C35424" w:rsidRPr="00962552" w:rsidRDefault="00C35424">
      <w:pPr>
        <w:jc w:val="center"/>
        <w:rPr>
          <w:rFonts w:ascii="Arial Narrow" w:eastAsia="Arial Narrow" w:hAnsi="Arial Narrow" w:cs="Arial Narrow"/>
          <w:b/>
          <w:sz w:val="36"/>
          <w:szCs w:val="36"/>
          <w:lang w:val="sk-SK"/>
        </w:rPr>
      </w:pPr>
      <w:bookmarkStart w:id="2" w:name="_heading=h.n8xt54fmocff" w:colFirst="0" w:colLast="0"/>
      <w:bookmarkEnd w:id="2"/>
    </w:p>
    <w:p w:rsidR="00C35424" w:rsidRPr="00962552" w:rsidRDefault="005C4685">
      <w:pPr>
        <w:jc w:val="both"/>
        <w:rPr>
          <w:rFonts w:ascii="Arial Narrow" w:eastAsia="Arial Narrow" w:hAnsi="Arial Narrow" w:cs="Arial Narrow"/>
          <w:sz w:val="24"/>
          <w:szCs w:val="24"/>
          <w:lang w:val="sk-SK"/>
        </w:rPr>
      </w:pPr>
      <w:r>
        <w:rPr>
          <w:rFonts w:ascii="Arial Narrow" w:eastAsia="Arial Narrow" w:hAnsi="Arial Narrow" w:cs="Arial Narrow"/>
          <w:b/>
          <w:sz w:val="24"/>
          <w:szCs w:val="24"/>
          <w:lang w:val="sk-SK"/>
        </w:rPr>
        <w:t xml:space="preserve">Bratislava, 12. </w:t>
      </w:r>
      <w:r w:rsidRPr="005C4685">
        <w:rPr>
          <w:rFonts w:ascii="Arial Narrow" w:eastAsia="Arial Narrow" w:hAnsi="Arial Narrow" w:cs="Arial Narrow"/>
          <w:b/>
          <w:sz w:val="24"/>
          <w:szCs w:val="24"/>
          <w:lang w:val="sk-SK"/>
        </w:rPr>
        <w:t>apríla</w:t>
      </w:r>
      <w:r w:rsidR="00231FC9" w:rsidRPr="005C4685">
        <w:rPr>
          <w:rFonts w:ascii="Arial Narrow" w:eastAsia="Arial Narrow" w:hAnsi="Arial Narrow" w:cs="Arial Narrow"/>
          <w:b/>
          <w:sz w:val="24"/>
          <w:szCs w:val="24"/>
          <w:lang w:val="sk-SK"/>
        </w:rPr>
        <w:t xml:space="preserve"> 2022</w:t>
      </w:r>
      <w:r w:rsidR="00231FC9" w:rsidRPr="005C4685">
        <w:rPr>
          <w:rFonts w:ascii="Arial Narrow" w:eastAsia="Arial Narrow" w:hAnsi="Arial Narrow" w:cs="Arial Narrow"/>
          <w:sz w:val="24"/>
          <w:szCs w:val="24"/>
          <w:lang w:val="sk-SK"/>
        </w:rPr>
        <w:t xml:space="preserve"> - </w:t>
      </w:r>
      <w:proofErr w:type="spellStart"/>
      <w:r w:rsidR="00231FC9" w:rsidRPr="005C4685">
        <w:rPr>
          <w:rFonts w:ascii="Arial Narrow" w:eastAsia="Arial Narrow" w:hAnsi="Arial Narrow" w:cs="Arial Narrow"/>
          <w:sz w:val="24"/>
          <w:szCs w:val="24"/>
          <w:lang w:val="sk-SK"/>
        </w:rPr>
        <w:t>PlanRadar</w:t>
      </w:r>
      <w:proofErr w:type="spellEnd"/>
      <w:r w:rsidR="00231FC9" w:rsidRPr="005C4685">
        <w:rPr>
          <w:rFonts w:ascii="Arial Narrow" w:eastAsia="Arial Narrow" w:hAnsi="Arial Narrow" w:cs="Arial Narrow"/>
          <w:sz w:val="24"/>
          <w:szCs w:val="24"/>
          <w:lang w:val="sk-SK"/>
        </w:rPr>
        <w:t xml:space="preserve">, jedna z popredných európskych digitálnych platforiem pre riadenie a správu realitných projektov (tzv. </w:t>
      </w:r>
      <w:proofErr w:type="spellStart"/>
      <w:r w:rsidR="00231FC9" w:rsidRPr="005C4685">
        <w:rPr>
          <w:rFonts w:ascii="Arial Narrow" w:eastAsia="Arial Narrow" w:hAnsi="Arial Narrow" w:cs="Arial Narrow"/>
          <w:sz w:val="24"/>
          <w:szCs w:val="24"/>
          <w:lang w:val="sk-SK"/>
        </w:rPr>
        <w:t>PropTech</w:t>
      </w:r>
      <w:proofErr w:type="spellEnd"/>
      <w:r w:rsidR="00231FC9" w:rsidRPr="005C4685">
        <w:rPr>
          <w:rFonts w:ascii="Arial Narrow" w:eastAsia="Arial Narrow" w:hAnsi="Arial Narrow" w:cs="Arial Narrow"/>
          <w:sz w:val="24"/>
          <w:szCs w:val="24"/>
          <w:lang w:val="sk-SK"/>
        </w:rPr>
        <w:t xml:space="preserve"> z anglických slov </w:t>
      </w:r>
      <w:proofErr w:type="spellStart"/>
      <w:r w:rsidR="00231FC9" w:rsidRPr="005C4685">
        <w:rPr>
          <w:rFonts w:ascii="Arial Narrow" w:eastAsia="Arial Narrow" w:hAnsi="Arial Narrow" w:cs="Arial Narrow"/>
          <w:sz w:val="24"/>
          <w:szCs w:val="24"/>
          <w:lang w:val="sk-SK"/>
        </w:rPr>
        <w:t>property</w:t>
      </w:r>
      <w:proofErr w:type="spellEnd"/>
      <w:r w:rsidR="00231FC9" w:rsidRPr="005C4685">
        <w:rPr>
          <w:rFonts w:ascii="Arial Narrow" w:eastAsia="Arial Narrow" w:hAnsi="Arial Narrow" w:cs="Arial Narrow"/>
          <w:sz w:val="24"/>
          <w:szCs w:val="24"/>
          <w:lang w:val="sk-SK"/>
        </w:rPr>
        <w:t xml:space="preserve"> &amp; </w:t>
      </w:r>
      <w:proofErr w:type="spellStart"/>
      <w:r w:rsidR="00231FC9" w:rsidRPr="005C4685">
        <w:rPr>
          <w:rFonts w:ascii="Arial Narrow" w:eastAsia="Arial Narrow" w:hAnsi="Arial Narrow" w:cs="Arial Narrow"/>
          <w:sz w:val="24"/>
          <w:szCs w:val="24"/>
          <w:lang w:val="sk-SK"/>
        </w:rPr>
        <w:t>technology</w:t>
      </w:r>
      <w:proofErr w:type="spellEnd"/>
      <w:r w:rsidR="00231FC9" w:rsidRPr="005C4685">
        <w:rPr>
          <w:rFonts w:ascii="Arial Narrow" w:eastAsia="Arial Narrow" w:hAnsi="Arial Narrow" w:cs="Arial Narrow"/>
          <w:sz w:val="24"/>
          <w:szCs w:val="24"/>
          <w:lang w:val="sk-SK"/>
        </w:rPr>
        <w:t>), posilnila svoje integračné scho</w:t>
      </w:r>
      <w:r>
        <w:rPr>
          <w:rFonts w:ascii="Arial Narrow" w:eastAsia="Arial Narrow" w:hAnsi="Arial Narrow" w:cs="Arial Narrow"/>
          <w:sz w:val="24"/>
          <w:szCs w:val="24"/>
          <w:lang w:val="sk-SK"/>
        </w:rPr>
        <w:t xml:space="preserve">pnosti prostredníctvom uvedenia </w:t>
      </w:r>
      <w:hyperlink r:id="rId7" w:history="1">
        <w:proofErr w:type="spellStart"/>
        <w:r w:rsidRPr="005C4685">
          <w:rPr>
            <w:rStyle w:val="Hypertextovodkaz"/>
            <w:rFonts w:ascii="Arial Narrow" w:eastAsia="Arial Narrow" w:hAnsi="Arial Narrow" w:cs="Arial Narrow"/>
            <w:sz w:val="24"/>
            <w:szCs w:val="24"/>
            <w:lang w:val="sk-SK"/>
          </w:rPr>
          <w:t>PlanRadar</w:t>
        </w:r>
        <w:proofErr w:type="spellEnd"/>
        <w:r w:rsidRPr="005C4685">
          <w:rPr>
            <w:rStyle w:val="Hypertextovodkaz"/>
            <w:rFonts w:ascii="Arial Narrow" w:eastAsia="Arial Narrow" w:hAnsi="Arial Narrow" w:cs="Arial Narrow"/>
            <w:sz w:val="24"/>
            <w:szCs w:val="24"/>
            <w:lang w:val="sk-SK"/>
          </w:rPr>
          <w:t xml:space="preserve"> </w:t>
        </w:r>
        <w:proofErr w:type="spellStart"/>
        <w:r w:rsidRPr="005C4685">
          <w:rPr>
            <w:rStyle w:val="Hypertextovodkaz"/>
            <w:rFonts w:ascii="Arial Narrow" w:eastAsia="Arial Narrow" w:hAnsi="Arial Narrow" w:cs="Arial Narrow"/>
            <w:sz w:val="24"/>
            <w:szCs w:val="24"/>
            <w:lang w:val="sk-SK"/>
          </w:rPr>
          <w:t>Connect</w:t>
        </w:r>
        <w:proofErr w:type="spellEnd"/>
      </w:hyperlink>
      <w:r>
        <w:rPr>
          <w:rFonts w:ascii="Arial Narrow" w:eastAsia="Arial Narrow" w:hAnsi="Arial Narrow" w:cs="Arial Narrow"/>
          <w:sz w:val="24"/>
          <w:szCs w:val="24"/>
          <w:lang w:val="sk-SK"/>
        </w:rPr>
        <w:t xml:space="preserve">. </w:t>
      </w:r>
      <w:r w:rsidR="00231FC9" w:rsidRPr="005C4685">
        <w:rPr>
          <w:rFonts w:ascii="Arial Narrow" w:eastAsia="Arial Narrow" w:hAnsi="Arial Narrow" w:cs="Arial Narrow"/>
          <w:sz w:val="24"/>
          <w:szCs w:val="24"/>
          <w:lang w:val="sk-SK"/>
        </w:rPr>
        <w:t xml:space="preserve">Ten zdokonalí prenos dát medzi rôznymi technologickými riešeniami, keď svojim používateľom umožní bezproblémovú synchronizáciu s inými aplikáciami, a to bez nutnosti zložitého kódovania. Vytvorený bol s prispením </w:t>
      </w:r>
      <w:hyperlink r:id="rId8">
        <w:proofErr w:type="spellStart"/>
        <w:r w:rsidR="00231FC9" w:rsidRPr="005C4685">
          <w:rPr>
            <w:rFonts w:ascii="Arial Narrow" w:eastAsia="Arial Narrow" w:hAnsi="Arial Narrow" w:cs="Arial Narrow"/>
            <w:color w:val="1155CC"/>
            <w:sz w:val="24"/>
            <w:szCs w:val="24"/>
            <w:u w:val="single"/>
            <w:lang w:val="sk-SK"/>
          </w:rPr>
          <w:t>Workato</w:t>
        </w:r>
        <w:proofErr w:type="spellEnd"/>
      </w:hyperlink>
      <w:r w:rsidR="00231FC9" w:rsidRPr="005C4685">
        <w:rPr>
          <w:rFonts w:ascii="Arial Narrow" w:eastAsia="Arial Narrow" w:hAnsi="Arial Narrow" w:cs="Arial Narrow"/>
          <w:sz w:val="24"/>
          <w:szCs w:val="24"/>
          <w:lang w:val="sk-SK"/>
        </w:rPr>
        <w:t>, poprednej platformy pre firmy zameranej na automatizáciu procesov.</w:t>
      </w:r>
    </w:p>
    <w:p w:rsidR="00C35424" w:rsidRPr="00962552" w:rsidRDefault="00231FC9">
      <w:pPr>
        <w:tabs>
          <w:tab w:val="left" w:pos="5890"/>
        </w:tabs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  <w:lang w:val="sk-SK"/>
        </w:rPr>
      </w:pPr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 xml:space="preserve">„Nachádzame sa v digitálnom veku, v ktorom sa stavebný priemysel neustále vyvíja. Efektívny spôsob automatizácie pracovných procesov sa stal jedným zo zásadných faktorov ovplyvňujúcich rýchlosť dokončovania nových projektov a ich ziskovosť. A práve preto sme </w:t>
      </w:r>
      <w:proofErr w:type="spellStart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>PlanRadar</w:t>
      </w:r>
      <w:proofErr w:type="spellEnd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 xml:space="preserve"> </w:t>
      </w:r>
      <w:proofErr w:type="spellStart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>Connect</w:t>
      </w:r>
      <w:proofErr w:type="spellEnd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 xml:space="preserve"> vytvorili,” hovorí </w:t>
      </w:r>
      <w:proofErr w:type="spellStart"/>
      <w:r w:rsidRPr="00962552">
        <w:rPr>
          <w:rFonts w:ascii="Arial Narrow" w:eastAsia="Arial Narrow" w:hAnsi="Arial Narrow" w:cs="Arial Narrow"/>
          <w:b/>
          <w:sz w:val="24"/>
          <w:szCs w:val="24"/>
          <w:lang w:val="sk-SK"/>
        </w:rPr>
        <w:t>Ibrahim</w:t>
      </w:r>
      <w:proofErr w:type="spellEnd"/>
      <w:r w:rsidRPr="00962552">
        <w:rPr>
          <w:rFonts w:ascii="Arial Narrow" w:eastAsia="Arial Narrow" w:hAnsi="Arial Narrow" w:cs="Arial Narrow"/>
          <w:b/>
          <w:sz w:val="24"/>
          <w:szCs w:val="24"/>
          <w:lang w:val="sk-SK"/>
        </w:rPr>
        <w:t xml:space="preserve"> </w:t>
      </w:r>
      <w:proofErr w:type="spellStart"/>
      <w:r w:rsidRPr="00962552">
        <w:rPr>
          <w:rFonts w:ascii="Arial Narrow" w:eastAsia="Arial Narrow" w:hAnsi="Arial Narrow" w:cs="Arial Narrow"/>
          <w:b/>
          <w:sz w:val="24"/>
          <w:szCs w:val="24"/>
          <w:lang w:val="sk-SK"/>
        </w:rPr>
        <w:t>Imam</w:t>
      </w:r>
      <w:proofErr w:type="spellEnd"/>
      <w:r w:rsidRPr="00962552">
        <w:rPr>
          <w:rFonts w:ascii="Arial Narrow" w:eastAsia="Arial Narrow" w:hAnsi="Arial Narrow" w:cs="Arial Narrow"/>
          <w:b/>
          <w:sz w:val="24"/>
          <w:szCs w:val="24"/>
          <w:lang w:val="sk-SK"/>
        </w:rPr>
        <w:t xml:space="preserve">, spoluzakladateľ a výkonný </w:t>
      </w:r>
      <w:proofErr w:type="spellStart"/>
      <w:r w:rsidRPr="00962552">
        <w:rPr>
          <w:rFonts w:ascii="Arial Narrow" w:eastAsia="Arial Narrow" w:hAnsi="Arial Narrow" w:cs="Arial Narrow"/>
          <w:b/>
          <w:sz w:val="24"/>
          <w:szCs w:val="24"/>
          <w:lang w:val="sk-SK"/>
        </w:rPr>
        <w:t>spoluriaditeľ</w:t>
      </w:r>
      <w:proofErr w:type="spellEnd"/>
      <w:r w:rsidRPr="00962552">
        <w:rPr>
          <w:rFonts w:ascii="Arial Narrow" w:eastAsia="Arial Narrow" w:hAnsi="Arial Narrow" w:cs="Arial Narrow"/>
          <w:b/>
          <w:sz w:val="24"/>
          <w:szCs w:val="24"/>
          <w:lang w:val="sk-SK"/>
        </w:rPr>
        <w:t xml:space="preserve"> spoločnosti </w:t>
      </w:r>
      <w:proofErr w:type="spellStart"/>
      <w:r w:rsidRPr="00962552">
        <w:rPr>
          <w:rFonts w:ascii="Arial Narrow" w:eastAsia="Arial Narrow" w:hAnsi="Arial Narrow" w:cs="Arial Narrow"/>
          <w:b/>
          <w:sz w:val="24"/>
          <w:szCs w:val="24"/>
          <w:lang w:val="sk-SK"/>
        </w:rPr>
        <w:t>PlanRadar</w:t>
      </w:r>
      <w:proofErr w:type="spellEnd"/>
      <w:r w:rsidRPr="00962552">
        <w:rPr>
          <w:rFonts w:ascii="Arial Narrow" w:eastAsia="Arial Narrow" w:hAnsi="Arial Narrow" w:cs="Arial Narrow"/>
          <w:b/>
          <w:sz w:val="24"/>
          <w:szCs w:val="24"/>
          <w:lang w:val="sk-SK"/>
        </w:rPr>
        <w:t>,</w:t>
      </w:r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 xml:space="preserve"> a dodáva: „Chceme zlepšiť schopnosť rôznych systémov vzájomne spolupracovať a odstrániť prekážky v podobe nekompatibilít, ktoré prichádzajú s používaním väčšieho množstva softvérov. Niektoré dáta kvôli tomu môžu byť nesúrodé alebo hrozí vznik duplicít, čo samozrejme </w:t>
      </w:r>
      <w:proofErr w:type="spellStart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>prirdáva</w:t>
      </w:r>
      <w:proofErr w:type="spellEnd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 xml:space="preserve"> prácu. Tým, že sme vytvorili jednoduchý spôsob prepojenia existujúcich technológií, môžu spoločnosti pracovať ešte lepšie a s presnejšími dátami. Vo všeobecnosti, prístup vzájomného prepájania je niečo, o čo by sa mal celý realitný sektor usilovať.”</w:t>
      </w:r>
    </w:p>
    <w:p w:rsidR="00C35424" w:rsidRPr="00962552" w:rsidRDefault="00231FC9">
      <w:pPr>
        <w:tabs>
          <w:tab w:val="left" w:pos="5890"/>
        </w:tabs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  <w:lang w:val="sk-SK"/>
        </w:rPr>
      </w:pPr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 xml:space="preserve">Práca s aplikáciou </w:t>
      </w:r>
      <w:proofErr w:type="spellStart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>PlanRadar</w:t>
      </w:r>
      <w:proofErr w:type="spellEnd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 xml:space="preserve"> je úplne intuitívna a umožňuje vytvárať, komentovať a zdieľať informácie o budove online, tzn. v reálnom čase. Užívateľ si v nej môže zobraziť model stavby alebo napríklad jednotlivé podlažia či miestnosť v akejkoľvek možnej podobe, ktorá je k dispozícii – či už ide o schému, 3D model alebo napríklad BIM model. Následne v mieste, ktoré vyžaduje pozornosť ostatných, pripne svoju poznámku alebo niekomu zadá úlohu na dopracovanie. A to vo forme hlasového záznamu, textu či obrázku. Všetci zúčastnení tak vidia, čo treba urobiť, kto to má na starosti a kedy to má byť hotové. Tí, ktorých sa to týka, samozrejme môžu reagovať alebo len neskôr informovať o dokončení úlohy.</w:t>
      </w:r>
    </w:p>
    <w:p w:rsidR="00C35424" w:rsidRPr="00962552" w:rsidRDefault="00231FC9">
      <w:pPr>
        <w:tabs>
          <w:tab w:val="left" w:pos="5890"/>
        </w:tabs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  <w:lang w:val="sk-SK"/>
        </w:rPr>
      </w:pPr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>Spomínané vylepšenia svojim užívateľom z radov realitných profesionálov (</w:t>
      </w:r>
      <w:proofErr w:type="spellStart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>developerov</w:t>
      </w:r>
      <w:proofErr w:type="spellEnd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 xml:space="preserve">, projektových manažérov, stavbyvedúcich, architektov, správcov budov </w:t>
      </w:r>
      <w:proofErr w:type="spellStart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>ai</w:t>
      </w:r>
      <w:proofErr w:type="spellEnd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 xml:space="preserve">.) prinesie ešte väčšiu flexibilitu: umožní im pokračovať vo využívaní existujúcich softvérov i nastavených pracovných procesoch takým spôsobom, aby zároveň neprišli o žiadnu z funkcionalít, ktoré aplikácia </w:t>
      </w:r>
      <w:proofErr w:type="spellStart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>PlanRadar</w:t>
      </w:r>
      <w:proofErr w:type="spellEnd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 xml:space="preserve"> ponúka. To povedie k vyššej presnosti, efektivite práce aj úspore času. Navyše v prostredí, kde je zdieľanie informácií zásadné pre úspech projektov, môže </w:t>
      </w:r>
      <w:proofErr w:type="spellStart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>PlanRadar</w:t>
      </w:r>
      <w:proofErr w:type="spellEnd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 xml:space="preserve"> </w:t>
      </w:r>
      <w:proofErr w:type="spellStart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>Connect</w:t>
      </w:r>
      <w:proofErr w:type="spellEnd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 xml:space="preserve"> podporiť lepšiu úroveň komunikácie a spolupráce medzi tímami a vytvoriť tak presnú auditnú stopu o všetkých rozhodovacích procesoch.</w:t>
      </w:r>
    </w:p>
    <w:p w:rsidR="00C35424" w:rsidRPr="00962552" w:rsidRDefault="00231FC9">
      <w:pPr>
        <w:tabs>
          <w:tab w:val="left" w:pos="5890"/>
        </w:tabs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  <w:lang w:val="sk-SK"/>
        </w:rPr>
      </w:pPr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 xml:space="preserve">Spoločnosť </w:t>
      </w:r>
      <w:proofErr w:type="spellStart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>PlanRadar</w:t>
      </w:r>
      <w:proofErr w:type="spellEnd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 xml:space="preserve"> získala začiatkom roka od investorov (v investičnom kole série B) celkom 69 miliónov dolárov na ďalšiu expanziu a technologický pokrok. Jej zámerom je podporiť vlastný výskum a vývoj, pričom chce financovať nové technologické centrum a špecializovaný tím na inovácie, ktorý bude </w:t>
      </w:r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lastRenderedPageBreak/>
        <w:t>mať okrem iného na starosti práve schopnosť rôznych softvérov a programov rýchlo a účinne spolupracovať.</w:t>
      </w:r>
    </w:p>
    <w:p w:rsidR="00C35424" w:rsidRPr="00962552" w:rsidRDefault="00231FC9">
      <w:pPr>
        <w:tabs>
          <w:tab w:val="left" w:pos="5890"/>
        </w:tabs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  <w:lang w:val="sk-SK"/>
        </w:rPr>
      </w:pPr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 xml:space="preserve">Nová funkcia rozšíri existujúce API (z anglického </w:t>
      </w:r>
      <w:proofErr w:type="spellStart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>Application</w:t>
      </w:r>
      <w:proofErr w:type="spellEnd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 xml:space="preserve"> </w:t>
      </w:r>
      <w:proofErr w:type="spellStart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>Programming</w:t>
      </w:r>
      <w:proofErr w:type="spellEnd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 xml:space="preserve"> Interface alebo rozhranie pre programovanie aplikácií), čo umožní rýchlejšie a jednoduchšie prepojenie s viac ako dvoma stovkami existujúcich softvérov ako je Outlook, </w:t>
      </w:r>
      <w:proofErr w:type="spellStart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>Dropbox</w:t>
      </w:r>
      <w:proofErr w:type="spellEnd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 xml:space="preserve">, </w:t>
      </w:r>
      <w:proofErr w:type="spellStart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>Jira</w:t>
      </w:r>
      <w:proofErr w:type="spellEnd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>, SAP a Microsoft Dynamics.</w:t>
      </w:r>
    </w:p>
    <w:p w:rsidR="00C35424" w:rsidRPr="00962552" w:rsidRDefault="00231FC9">
      <w:pPr>
        <w:tabs>
          <w:tab w:val="left" w:pos="5890"/>
        </w:tabs>
        <w:spacing w:line="276" w:lineRule="auto"/>
        <w:jc w:val="both"/>
        <w:rPr>
          <w:rFonts w:ascii="Arial Narrow" w:eastAsia="Arial Narrow" w:hAnsi="Arial Narrow" w:cs="Arial Narrow"/>
          <w:b/>
          <w:sz w:val="24"/>
          <w:szCs w:val="24"/>
          <w:lang w:val="sk-SK"/>
        </w:rPr>
      </w:pPr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 xml:space="preserve">„Spolu s tým, ako sa stavebný priemysel snaží maximalizovať efektivitu, vidíme rastúci dopyt po plne automatizovaných pracovných postupoch, ktoré prepoja tímy v kancelárii s pracovníkmi v teréne, a to v každej fáze životného cyklu nehnuteľnosti. </w:t>
      </w:r>
      <w:proofErr w:type="spellStart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>PlanRadar</w:t>
      </w:r>
      <w:proofErr w:type="spellEnd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 xml:space="preserve"> </w:t>
      </w:r>
      <w:proofErr w:type="spellStart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>Connect</w:t>
      </w:r>
      <w:proofErr w:type="spellEnd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 xml:space="preserve"> je skvelým príkladom platformy </w:t>
      </w:r>
      <w:proofErr w:type="spellStart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>Workato</w:t>
      </w:r>
      <w:proofErr w:type="spellEnd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 xml:space="preserve"> s potrebou minimálneho alebo žiadneho kódovania, ktorá každému umožňuje ľahko a rýchlo vytvárať vlastné automatizované postupy za účelom prenosu dôležitých informácií o projekte a zdieľaní dát medzi </w:t>
      </w:r>
      <w:proofErr w:type="spellStart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>PlanRadarom</w:t>
      </w:r>
      <w:proofErr w:type="spellEnd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 xml:space="preserve"> a viac ako 200 ďalšími významnými aplikáciami,” komentuje </w:t>
      </w:r>
      <w:proofErr w:type="spellStart"/>
      <w:r w:rsidRPr="00962552">
        <w:rPr>
          <w:rFonts w:ascii="Arial Narrow" w:eastAsia="Arial Narrow" w:hAnsi="Arial Narrow" w:cs="Arial Narrow"/>
          <w:b/>
          <w:sz w:val="24"/>
          <w:szCs w:val="24"/>
          <w:lang w:val="sk-SK"/>
        </w:rPr>
        <w:t>Gautham</w:t>
      </w:r>
      <w:proofErr w:type="spellEnd"/>
      <w:r w:rsidRPr="00962552">
        <w:rPr>
          <w:rFonts w:ascii="Arial Narrow" w:eastAsia="Arial Narrow" w:hAnsi="Arial Narrow" w:cs="Arial Narrow"/>
          <w:b/>
          <w:sz w:val="24"/>
          <w:szCs w:val="24"/>
          <w:lang w:val="sk-SK"/>
        </w:rPr>
        <w:t xml:space="preserve"> </w:t>
      </w:r>
      <w:proofErr w:type="spellStart"/>
      <w:r w:rsidRPr="00962552">
        <w:rPr>
          <w:rFonts w:ascii="Arial Narrow" w:eastAsia="Arial Narrow" w:hAnsi="Arial Narrow" w:cs="Arial Narrow"/>
          <w:b/>
          <w:sz w:val="24"/>
          <w:szCs w:val="24"/>
          <w:lang w:val="sk-SK"/>
        </w:rPr>
        <w:t>Viswanathan</w:t>
      </w:r>
      <w:proofErr w:type="spellEnd"/>
      <w:r w:rsidRPr="00962552">
        <w:rPr>
          <w:rFonts w:ascii="Arial Narrow" w:eastAsia="Arial Narrow" w:hAnsi="Arial Narrow" w:cs="Arial Narrow"/>
          <w:b/>
          <w:sz w:val="24"/>
          <w:szCs w:val="24"/>
          <w:lang w:val="sk-SK"/>
        </w:rPr>
        <w:t xml:space="preserve">, produktový riaditeľ v spoločnosti </w:t>
      </w:r>
      <w:proofErr w:type="spellStart"/>
      <w:r w:rsidRPr="00962552">
        <w:rPr>
          <w:rFonts w:ascii="Arial Narrow" w:eastAsia="Arial Narrow" w:hAnsi="Arial Narrow" w:cs="Arial Narrow"/>
          <w:b/>
          <w:sz w:val="24"/>
          <w:szCs w:val="24"/>
          <w:lang w:val="sk-SK"/>
        </w:rPr>
        <w:t>Workato</w:t>
      </w:r>
      <w:proofErr w:type="spellEnd"/>
      <w:r w:rsidRPr="00962552">
        <w:rPr>
          <w:rFonts w:ascii="Arial Narrow" w:eastAsia="Arial Narrow" w:hAnsi="Arial Narrow" w:cs="Arial Narrow"/>
          <w:b/>
          <w:sz w:val="24"/>
          <w:szCs w:val="24"/>
          <w:lang w:val="sk-SK"/>
        </w:rPr>
        <w:t>.</w:t>
      </w:r>
    </w:p>
    <w:p w:rsidR="00C35424" w:rsidRPr="00962552" w:rsidRDefault="00231FC9">
      <w:pPr>
        <w:tabs>
          <w:tab w:val="left" w:pos="5890"/>
        </w:tabs>
        <w:spacing w:line="276" w:lineRule="auto"/>
        <w:jc w:val="both"/>
        <w:rPr>
          <w:rFonts w:ascii="Arial Narrow" w:eastAsia="Arial Narrow" w:hAnsi="Arial Narrow" w:cs="Arial Narrow"/>
          <w:color w:val="202124"/>
          <w:sz w:val="24"/>
          <w:szCs w:val="24"/>
          <w:lang w:val="sk-SK"/>
        </w:rPr>
      </w:pPr>
      <w:proofErr w:type="spellStart"/>
      <w:r w:rsidRPr="00962552">
        <w:rPr>
          <w:rFonts w:ascii="Arial Narrow" w:eastAsia="Arial Narrow" w:hAnsi="Arial Narrow" w:cs="Arial Narrow"/>
          <w:b/>
          <w:color w:val="202124"/>
          <w:sz w:val="24"/>
          <w:szCs w:val="24"/>
          <w:lang w:val="sk-SK"/>
        </w:rPr>
        <w:t>Ibrahim</w:t>
      </w:r>
      <w:proofErr w:type="spellEnd"/>
      <w:r w:rsidRPr="00962552">
        <w:rPr>
          <w:rFonts w:ascii="Arial Narrow" w:eastAsia="Arial Narrow" w:hAnsi="Arial Narrow" w:cs="Arial Narrow"/>
          <w:b/>
          <w:color w:val="202124"/>
          <w:sz w:val="24"/>
          <w:szCs w:val="24"/>
          <w:lang w:val="sk-SK"/>
        </w:rPr>
        <w:t xml:space="preserve"> </w:t>
      </w:r>
      <w:proofErr w:type="spellStart"/>
      <w:r w:rsidRPr="00962552">
        <w:rPr>
          <w:rFonts w:ascii="Arial Narrow" w:eastAsia="Arial Narrow" w:hAnsi="Arial Narrow" w:cs="Arial Narrow"/>
          <w:b/>
          <w:color w:val="202124"/>
          <w:sz w:val="24"/>
          <w:szCs w:val="24"/>
          <w:lang w:val="sk-SK"/>
        </w:rPr>
        <w:t>Imam</w:t>
      </w:r>
      <w:proofErr w:type="spellEnd"/>
      <w:r w:rsidRPr="00962552">
        <w:rPr>
          <w:rFonts w:ascii="Arial Narrow" w:eastAsia="Arial Narrow" w:hAnsi="Arial Narrow" w:cs="Arial Narrow"/>
          <w:b/>
          <w:color w:val="202124"/>
          <w:sz w:val="24"/>
          <w:szCs w:val="24"/>
          <w:lang w:val="sk-SK"/>
        </w:rPr>
        <w:t xml:space="preserve"> uzatvára:</w:t>
      </w:r>
      <w:r w:rsidRPr="00962552">
        <w:rPr>
          <w:rFonts w:ascii="Arial Narrow" w:eastAsia="Arial Narrow" w:hAnsi="Arial Narrow" w:cs="Arial Narrow"/>
          <w:color w:val="202124"/>
          <w:sz w:val="24"/>
          <w:szCs w:val="24"/>
          <w:lang w:val="sk-SK"/>
        </w:rPr>
        <w:t xml:space="preserve"> „Toto je iba jeden z radu plánovaných krokov, ktoré v neustálom vývoji nášho softvéru plánujeme. Ten v súčasnosti denne používa 100 000 realitných profesionálov vo viac ako 60 krajinách sveta. Už teraz sa tešíme na pozitívnu spätnú väzbu od našich zákazníkov, hneď ako začnú </w:t>
      </w:r>
      <w:proofErr w:type="spellStart"/>
      <w:r w:rsidRPr="00962552">
        <w:rPr>
          <w:rFonts w:ascii="Arial Narrow" w:eastAsia="Arial Narrow" w:hAnsi="Arial Narrow" w:cs="Arial Narrow"/>
          <w:color w:val="202124"/>
          <w:sz w:val="24"/>
          <w:szCs w:val="24"/>
          <w:lang w:val="sk-SK"/>
        </w:rPr>
        <w:t>PlanRadar</w:t>
      </w:r>
      <w:proofErr w:type="spellEnd"/>
      <w:r w:rsidRPr="00962552">
        <w:rPr>
          <w:rFonts w:ascii="Arial Narrow" w:eastAsia="Arial Narrow" w:hAnsi="Arial Narrow" w:cs="Arial Narrow"/>
          <w:color w:val="202124"/>
          <w:sz w:val="24"/>
          <w:szCs w:val="24"/>
          <w:lang w:val="sk-SK"/>
        </w:rPr>
        <w:t xml:space="preserve"> </w:t>
      </w:r>
      <w:proofErr w:type="spellStart"/>
      <w:r w:rsidRPr="00962552">
        <w:rPr>
          <w:rFonts w:ascii="Arial Narrow" w:eastAsia="Arial Narrow" w:hAnsi="Arial Narrow" w:cs="Arial Narrow"/>
          <w:color w:val="202124"/>
          <w:sz w:val="24"/>
          <w:szCs w:val="24"/>
          <w:lang w:val="sk-SK"/>
        </w:rPr>
        <w:t>Connect</w:t>
      </w:r>
      <w:proofErr w:type="spellEnd"/>
      <w:r w:rsidRPr="00962552">
        <w:rPr>
          <w:rFonts w:ascii="Arial Narrow" w:eastAsia="Arial Narrow" w:hAnsi="Arial Narrow" w:cs="Arial Narrow"/>
          <w:color w:val="202124"/>
          <w:sz w:val="24"/>
          <w:szCs w:val="24"/>
          <w:lang w:val="sk-SK"/>
        </w:rPr>
        <w:t xml:space="preserve"> postupne využívať.“</w:t>
      </w:r>
    </w:p>
    <w:p w:rsidR="00C35424" w:rsidRPr="005C4685" w:rsidRDefault="00231FC9">
      <w:pPr>
        <w:tabs>
          <w:tab w:val="left" w:pos="5890"/>
        </w:tabs>
        <w:spacing w:line="276" w:lineRule="auto"/>
        <w:jc w:val="both"/>
        <w:rPr>
          <w:rFonts w:ascii="Arial Narrow" w:eastAsia="Arial Narrow" w:hAnsi="Arial Narrow" w:cs="Arial Narrow"/>
          <w:color w:val="202124"/>
          <w:sz w:val="24"/>
          <w:szCs w:val="24"/>
          <w:lang w:val="sk-SK"/>
        </w:rPr>
      </w:pPr>
      <w:r w:rsidRPr="00962552">
        <w:rPr>
          <w:rFonts w:ascii="Arial Narrow" w:eastAsia="Arial Narrow" w:hAnsi="Arial Narrow" w:cs="Arial Narrow"/>
          <w:color w:val="202124"/>
          <w:sz w:val="24"/>
          <w:szCs w:val="24"/>
          <w:lang w:val="sk-SK"/>
        </w:rPr>
        <w:t xml:space="preserve">Pre viac informácií o </w:t>
      </w:r>
      <w:proofErr w:type="spellStart"/>
      <w:r w:rsidRPr="00962552">
        <w:rPr>
          <w:rFonts w:ascii="Arial Narrow" w:eastAsia="Arial Narrow" w:hAnsi="Arial Narrow" w:cs="Arial Narrow"/>
          <w:color w:val="202124"/>
          <w:sz w:val="24"/>
          <w:szCs w:val="24"/>
          <w:lang w:val="sk-SK"/>
        </w:rPr>
        <w:t>P</w:t>
      </w:r>
      <w:r w:rsidR="005C4685">
        <w:rPr>
          <w:rFonts w:ascii="Arial Narrow" w:eastAsia="Arial Narrow" w:hAnsi="Arial Narrow" w:cs="Arial Narrow"/>
          <w:color w:val="202124"/>
          <w:sz w:val="24"/>
          <w:szCs w:val="24"/>
          <w:lang w:val="sk-SK"/>
        </w:rPr>
        <w:t>lanRadar</w:t>
      </w:r>
      <w:proofErr w:type="spellEnd"/>
      <w:r w:rsidR="005C4685">
        <w:rPr>
          <w:rFonts w:ascii="Arial Narrow" w:eastAsia="Arial Narrow" w:hAnsi="Arial Narrow" w:cs="Arial Narrow"/>
          <w:color w:val="202124"/>
          <w:sz w:val="24"/>
          <w:szCs w:val="24"/>
          <w:lang w:val="sk-SK"/>
        </w:rPr>
        <w:t xml:space="preserve"> </w:t>
      </w:r>
      <w:proofErr w:type="spellStart"/>
      <w:r w:rsidR="005C4685">
        <w:rPr>
          <w:rFonts w:ascii="Arial Narrow" w:eastAsia="Arial Narrow" w:hAnsi="Arial Narrow" w:cs="Arial Narrow"/>
          <w:color w:val="202124"/>
          <w:sz w:val="24"/>
          <w:szCs w:val="24"/>
          <w:lang w:val="sk-SK"/>
        </w:rPr>
        <w:t>Connect</w:t>
      </w:r>
      <w:proofErr w:type="spellEnd"/>
      <w:r w:rsidR="005C4685">
        <w:rPr>
          <w:rFonts w:ascii="Arial Narrow" w:eastAsia="Arial Narrow" w:hAnsi="Arial Narrow" w:cs="Arial Narrow"/>
          <w:color w:val="202124"/>
          <w:sz w:val="24"/>
          <w:szCs w:val="24"/>
          <w:lang w:val="sk-SK"/>
        </w:rPr>
        <w:t xml:space="preserve"> navštívte: </w:t>
      </w:r>
      <w:hyperlink r:id="rId9" w:history="1">
        <w:r w:rsidR="005C4685" w:rsidRPr="00916E4E">
          <w:rPr>
            <w:rStyle w:val="Hypertextovodkaz"/>
            <w:rFonts w:ascii="Arial Narrow" w:eastAsia="Arial Narrow" w:hAnsi="Arial Narrow" w:cs="Arial Narrow"/>
            <w:sz w:val="24"/>
            <w:szCs w:val="24"/>
            <w:lang w:val="sk-SK"/>
          </w:rPr>
          <w:t>www.planradar.com/connect</w:t>
        </w:r>
      </w:hyperlink>
      <w:r w:rsidR="005C4685">
        <w:rPr>
          <w:rFonts w:ascii="Arial Narrow" w:eastAsia="Arial Narrow" w:hAnsi="Arial Narrow" w:cs="Arial Narrow"/>
          <w:color w:val="202124"/>
          <w:sz w:val="24"/>
          <w:szCs w:val="24"/>
          <w:lang w:val="sk-SK"/>
        </w:rPr>
        <w:t xml:space="preserve"> </w:t>
      </w:r>
      <w:bookmarkStart w:id="3" w:name="_GoBack"/>
      <w:bookmarkEnd w:id="3"/>
    </w:p>
    <w:p w:rsidR="00C35424" w:rsidRPr="00962552" w:rsidRDefault="00231F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color w:val="000000"/>
          <w:sz w:val="24"/>
          <w:szCs w:val="24"/>
          <w:lang w:val="sk-SK"/>
        </w:rPr>
      </w:pPr>
      <w:r w:rsidRPr="00962552">
        <w:rPr>
          <w:rFonts w:ascii="Arial Narrow" w:eastAsia="Arial Narrow" w:hAnsi="Arial Narrow" w:cs="Arial Narrow"/>
          <w:b/>
          <w:color w:val="000000"/>
          <w:sz w:val="24"/>
          <w:szCs w:val="24"/>
          <w:lang w:val="sk-SK"/>
        </w:rPr>
        <w:br/>
        <w:t xml:space="preserve">Pro </w:t>
      </w:r>
      <w:proofErr w:type="spellStart"/>
      <w:r w:rsidRPr="00962552">
        <w:rPr>
          <w:rFonts w:ascii="Arial Narrow" w:eastAsia="Arial Narrow" w:hAnsi="Arial Narrow" w:cs="Arial Narrow"/>
          <w:b/>
          <w:color w:val="000000"/>
          <w:sz w:val="24"/>
          <w:szCs w:val="24"/>
          <w:lang w:val="sk-SK"/>
        </w:rPr>
        <w:t>více</w:t>
      </w:r>
      <w:proofErr w:type="spellEnd"/>
      <w:r w:rsidRPr="00962552">
        <w:rPr>
          <w:rFonts w:ascii="Arial Narrow" w:eastAsia="Arial Narrow" w:hAnsi="Arial Narrow" w:cs="Arial Narrow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Pr="00962552">
        <w:rPr>
          <w:rFonts w:ascii="Arial Narrow" w:eastAsia="Arial Narrow" w:hAnsi="Arial Narrow" w:cs="Arial Narrow"/>
          <w:b/>
          <w:color w:val="000000"/>
          <w:sz w:val="24"/>
          <w:szCs w:val="24"/>
          <w:lang w:val="sk-SK"/>
        </w:rPr>
        <w:t>informací</w:t>
      </w:r>
      <w:proofErr w:type="spellEnd"/>
      <w:r w:rsidRPr="00962552">
        <w:rPr>
          <w:rFonts w:ascii="Arial Narrow" w:eastAsia="Arial Narrow" w:hAnsi="Arial Narrow" w:cs="Arial Narrow"/>
          <w:b/>
          <w:color w:val="000000"/>
          <w:sz w:val="24"/>
          <w:szCs w:val="24"/>
          <w:lang w:val="sk-SK"/>
        </w:rPr>
        <w:t xml:space="preserve"> kontaktujte:</w:t>
      </w:r>
    </w:p>
    <w:p w:rsidR="00962552" w:rsidRPr="00962552" w:rsidRDefault="00231FC9" w:rsidP="009625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24"/>
          <w:szCs w:val="21"/>
          <w:lang w:val="sk-SK"/>
        </w:rPr>
      </w:pPr>
      <w:proofErr w:type="spellStart"/>
      <w:r w:rsidRPr="00962552">
        <w:rPr>
          <w:rFonts w:ascii="Arial Narrow" w:eastAsia="Arial Narrow" w:hAnsi="Arial Narrow" w:cs="Arial Narrow"/>
          <w:b/>
          <w:color w:val="000000"/>
          <w:sz w:val="24"/>
          <w:szCs w:val="21"/>
          <w:lang w:val="sk-SK"/>
        </w:rPr>
        <w:t>Crest</w:t>
      </w:r>
      <w:proofErr w:type="spellEnd"/>
      <w:r w:rsidRPr="00962552">
        <w:rPr>
          <w:rFonts w:ascii="Arial Narrow" w:eastAsia="Arial Narrow" w:hAnsi="Arial Narrow" w:cs="Arial Narrow"/>
          <w:b/>
          <w:color w:val="000000"/>
          <w:sz w:val="24"/>
          <w:szCs w:val="21"/>
          <w:lang w:val="sk-SK"/>
        </w:rPr>
        <w:t xml:space="preserve"> </w:t>
      </w:r>
      <w:proofErr w:type="spellStart"/>
      <w:r w:rsidRPr="00962552">
        <w:rPr>
          <w:rFonts w:ascii="Arial Narrow" w:eastAsia="Arial Narrow" w:hAnsi="Arial Narrow" w:cs="Arial Narrow"/>
          <w:b/>
          <w:color w:val="000000"/>
          <w:sz w:val="24"/>
          <w:szCs w:val="21"/>
          <w:lang w:val="sk-SK"/>
        </w:rPr>
        <w:t>Communications</w:t>
      </w:r>
      <w:proofErr w:type="spellEnd"/>
      <w:r w:rsidRPr="00962552">
        <w:rPr>
          <w:rFonts w:ascii="Arial Narrow" w:eastAsia="Arial Narrow" w:hAnsi="Arial Narrow" w:cs="Arial Narrow"/>
          <w:b/>
          <w:color w:val="000000"/>
          <w:sz w:val="24"/>
          <w:szCs w:val="21"/>
          <w:lang w:val="sk-SK"/>
        </w:rPr>
        <w:t xml:space="preserve">, </w:t>
      </w:r>
      <w:proofErr w:type="spellStart"/>
      <w:r w:rsidRPr="00962552">
        <w:rPr>
          <w:rFonts w:ascii="Arial Narrow" w:eastAsia="Arial Narrow" w:hAnsi="Arial Narrow" w:cs="Arial Narrow"/>
          <w:b/>
          <w:color w:val="000000"/>
          <w:sz w:val="24"/>
          <w:szCs w:val="21"/>
          <w:lang w:val="sk-SK"/>
        </w:rPr>
        <w:t>a.s</w:t>
      </w:r>
      <w:proofErr w:type="spellEnd"/>
      <w:r w:rsidRPr="00962552">
        <w:rPr>
          <w:rFonts w:ascii="Arial Narrow" w:eastAsia="Arial Narrow" w:hAnsi="Arial Narrow" w:cs="Arial Narrow"/>
          <w:b/>
          <w:color w:val="000000"/>
          <w:sz w:val="24"/>
          <w:szCs w:val="21"/>
          <w:lang w:val="sk-SK"/>
        </w:rPr>
        <w:t>.</w:t>
      </w:r>
      <w:r w:rsidRPr="00962552">
        <w:rPr>
          <w:rFonts w:ascii="Arial Narrow" w:eastAsia="Arial Narrow" w:hAnsi="Arial Narrow" w:cs="Arial Narrow"/>
          <w:b/>
          <w:color w:val="000000"/>
          <w:sz w:val="24"/>
          <w:szCs w:val="21"/>
          <w:lang w:val="sk-SK"/>
        </w:rPr>
        <w:br/>
      </w:r>
      <w:r w:rsidRPr="00962552">
        <w:rPr>
          <w:rFonts w:ascii="Arial Narrow" w:hAnsi="Arial Narrow"/>
          <w:sz w:val="24"/>
          <w:szCs w:val="21"/>
          <w:highlight w:val="white"/>
          <w:lang w:val="sk-SK"/>
        </w:rPr>
        <w:t>Anna Palfiová</w:t>
      </w:r>
      <w:r w:rsidRPr="00962552">
        <w:rPr>
          <w:rFonts w:ascii="Arial Narrow" w:hAnsi="Arial Narrow"/>
          <w:sz w:val="24"/>
          <w:szCs w:val="21"/>
          <w:lang w:val="sk-SK"/>
        </w:rPr>
        <w:tab/>
      </w:r>
      <w:r w:rsidRPr="00962552">
        <w:rPr>
          <w:rFonts w:ascii="Arial Narrow" w:hAnsi="Arial Narrow"/>
          <w:sz w:val="24"/>
          <w:szCs w:val="21"/>
          <w:lang w:val="sk-SK"/>
        </w:rPr>
        <w:tab/>
      </w:r>
      <w:r w:rsidRPr="00962552">
        <w:rPr>
          <w:rFonts w:ascii="Arial Narrow" w:hAnsi="Arial Narrow"/>
          <w:sz w:val="24"/>
          <w:szCs w:val="21"/>
          <w:lang w:val="sk-SK"/>
        </w:rPr>
        <w:tab/>
      </w:r>
      <w:r w:rsidRPr="00962552">
        <w:rPr>
          <w:rFonts w:ascii="Arial Narrow" w:hAnsi="Arial Narrow"/>
          <w:sz w:val="24"/>
          <w:szCs w:val="21"/>
          <w:lang w:val="sk-SK"/>
        </w:rPr>
        <w:tab/>
      </w:r>
      <w:r w:rsidRPr="00962552">
        <w:rPr>
          <w:rFonts w:ascii="Arial Narrow" w:hAnsi="Arial Narrow"/>
          <w:sz w:val="24"/>
          <w:szCs w:val="21"/>
          <w:lang w:val="sk-SK"/>
        </w:rPr>
        <w:tab/>
      </w:r>
      <w:r w:rsidRPr="00962552">
        <w:rPr>
          <w:rFonts w:ascii="Arial Narrow" w:hAnsi="Arial Narrow"/>
          <w:sz w:val="24"/>
          <w:szCs w:val="21"/>
          <w:lang w:val="sk-SK"/>
        </w:rPr>
        <w:tab/>
      </w:r>
      <w:r w:rsidRPr="00962552">
        <w:rPr>
          <w:rFonts w:ascii="Arial Narrow" w:hAnsi="Arial Narrow"/>
          <w:sz w:val="24"/>
          <w:szCs w:val="21"/>
          <w:lang w:val="sk-SK"/>
        </w:rPr>
        <w:tab/>
      </w:r>
      <w:r w:rsidR="00962552" w:rsidRPr="00962552">
        <w:rPr>
          <w:rFonts w:ascii="Arial Narrow" w:hAnsi="Arial Narrow"/>
          <w:sz w:val="24"/>
          <w:szCs w:val="21"/>
          <w:lang w:val="sk-SK"/>
        </w:rPr>
        <w:tab/>
      </w:r>
      <w:r w:rsidR="00962552" w:rsidRPr="00962552">
        <w:rPr>
          <w:rFonts w:ascii="Arial Narrow" w:hAnsi="Arial Narrow"/>
          <w:sz w:val="24"/>
          <w:szCs w:val="21"/>
          <w:lang w:val="sk-SK"/>
        </w:rPr>
        <w:tab/>
      </w:r>
      <w:r w:rsidR="00962552" w:rsidRPr="00962552">
        <w:rPr>
          <w:rFonts w:ascii="Arial Narrow" w:hAnsi="Arial Narrow"/>
          <w:sz w:val="24"/>
          <w:szCs w:val="21"/>
          <w:lang w:val="sk-SK"/>
        </w:rPr>
        <w:tab/>
      </w:r>
    </w:p>
    <w:p w:rsidR="00C35424" w:rsidRPr="00962552" w:rsidRDefault="00231F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color w:val="000000"/>
          <w:sz w:val="24"/>
          <w:szCs w:val="24"/>
          <w:lang w:val="sk-SK"/>
        </w:rPr>
      </w:pPr>
      <w:proofErr w:type="spellStart"/>
      <w:r w:rsidRPr="00962552">
        <w:rPr>
          <w:rFonts w:ascii="Arial Narrow" w:hAnsi="Arial Narrow"/>
          <w:sz w:val="24"/>
          <w:szCs w:val="21"/>
          <w:lang w:val="sk-SK"/>
        </w:rPr>
        <w:t>Gsm</w:t>
      </w:r>
      <w:proofErr w:type="spellEnd"/>
      <w:r w:rsidRPr="00962552">
        <w:rPr>
          <w:rFonts w:ascii="Arial Narrow" w:hAnsi="Arial Narrow"/>
          <w:sz w:val="24"/>
          <w:szCs w:val="21"/>
          <w:lang w:val="sk-SK"/>
        </w:rPr>
        <w:t>: +42</w:t>
      </w:r>
      <w:r w:rsidRPr="00962552">
        <w:rPr>
          <w:rFonts w:ascii="Arial Narrow" w:hAnsi="Arial Narrow"/>
          <w:sz w:val="24"/>
          <w:szCs w:val="21"/>
          <w:highlight w:val="white"/>
          <w:lang w:val="sk-SK"/>
        </w:rPr>
        <w:t>1 903 664 575</w:t>
      </w:r>
      <w:r w:rsidRPr="00962552">
        <w:rPr>
          <w:rFonts w:ascii="Arial Narrow" w:hAnsi="Arial Narrow"/>
          <w:sz w:val="24"/>
          <w:szCs w:val="21"/>
          <w:lang w:val="sk-SK"/>
        </w:rPr>
        <w:tab/>
      </w:r>
      <w:r w:rsidRPr="00962552">
        <w:rPr>
          <w:rFonts w:ascii="Arial Narrow" w:eastAsia="Arial Narrow" w:hAnsi="Arial Narrow" w:cs="Arial Narrow"/>
          <w:color w:val="000000"/>
          <w:sz w:val="24"/>
          <w:szCs w:val="24"/>
          <w:lang w:val="sk-SK"/>
        </w:rPr>
        <w:tab/>
      </w:r>
      <w:r w:rsidRPr="00962552">
        <w:rPr>
          <w:rFonts w:ascii="Arial Narrow" w:eastAsia="Arial Narrow" w:hAnsi="Arial Narrow" w:cs="Arial Narrow"/>
          <w:color w:val="000000"/>
          <w:sz w:val="24"/>
          <w:szCs w:val="24"/>
          <w:lang w:val="sk-SK"/>
        </w:rPr>
        <w:tab/>
      </w:r>
      <w:r w:rsidRPr="00962552">
        <w:rPr>
          <w:rFonts w:ascii="Arial Narrow" w:eastAsia="Arial Narrow" w:hAnsi="Arial Narrow" w:cs="Arial Narrow"/>
          <w:color w:val="000000"/>
          <w:sz w:val="24"/>
          <w:szCs w:val="24"/>
          <w:lang w:val="sk-SK"/>
        </w:rPr>
        <w:tab/>
      </w:r>
      <w:r w:rsidRPr="00962552">
        <w:rPr>
          <w:rFonts w:ascii="Arial Narrow" w:eastAsia="Arial Narrow" w:hAnsi="Arial Narrow" w:cs="Arial Narrow"/>
          <w:color w:val="000000"/>
          <w:sz w:val="24"/>
          <w:szCs w:val="24"/>
          <w:lang w:val="sk-SK"/>
        </w:rPr>
        <w:br/>
        <w:t xml:space="preserve">email: </w:t>
      </w:r>
      <w:hyperlink r:id="rId10">
        <w:r w:rsidRPr="00962552">
          <w:rPr>
            <w:rFonts w:ascii="Arial Narrow" w:eastAsia="Arial Narrow" w:hAnsi="Arial Narrow" w:cs="Arial Narrow"/>
            <w:color w:val="1155CC"/>
            <w:sz w:val="24"/>
            <w:szCs w:val="24"/>
            <w:highlight w:val="white"/>
            <w:u w:val="single"/>
            <w:lang w:val="sk-SK"/>
          </w:rPr>
          <w:t>anna.palfiova@crestcom.sk</w:t>
        </w:r>
      </w:hyperlink>
      <w:r w:rsidRPr="00962552">
        <w:rPr>
          <w:rFonts w:ascii="Arial Narrow" w:eastAsia="Arial Narrow" w:hAnsi="Arial Narrow" w:cs="Arial Narrow"/>
          <w:color w:val="202124"/>
          <w:sz w:val="24"/>
          <w:szCs w:val="24"/>
          <w:highlight w:val="white"/>
          <w:lang w:val="sk-SK"/>
        </w:rPr>
        <w:t xml:space="preserve">   </w:t>
      </w:r>
      <w:r w:rsidRPr="00962552">
        <w:rPr>
          <w:rFonts w:ascii="Arial Narrow" w:eastAsia="Arial Narrow" w:hAnsi="Arial Narrow" w:cs="Arial Narrow"/>
          <w:color w:val="000000"/>
          <w:sz w:val="24"/>
          <w:szCs w:val="24"/>
          <w:lang w:val="sk-SK"/>
        </w:rPr>
        <w:br/>
      </w:r>
      <w:hyperlink r:id="rId11">
        <w:r w:rsidRPr="00962552">
          <w:rPr>
            <w:rFonts w:ascii="Arial Narrow" w:eastAsia="Arial Narrow" w:hAnsi="Arial Narrow" w:cs="Arial Narrow"/>
            <w:color w:val="0563C1"/>
            <w:sz w:val="24"/>
            <w:szCs w:val="24"/>
            <w:u w:val="single"/>
            <w:lang w:val="sk-SK"/>
          </w:rPr>
          <w:t>www.crestcom.cz</w:t>
        </w:r>
      </w:hyperlink>
    </w:p>
    <w:p w:rsidR="00C35424" w:rsidRPr="00962552" w:rsidRDefault="00231FC9">
      <w:pPr>
        <w:rPr>
          <w:rFonts w:ascii="Arial Narrow" w:eastAsia="Arial Narrow" w:hAnsi="Arial Narrow" w:cs="Arial Narrow"/>
          <w:b/>
          <w:sz w:val="24"/>
          <w:szCs w:val="24"/>
          <w:lang w:val="sk-SK"/>
        </w:rPr>
      </w:pPr>
      <w:proofErr w:type="spellStart"/>
      <w:r w:rsidRPr="00962552">
        <w:rPr>
          <w:rFonts w:ascii="Arial Narrow" w:eastAsia="Arial Narrow" w:hAnsi="Arial Narrow" w:cs="Arial Narrow"/>
          <w:b/>
          <w:sz w:val="24"/>
          <w:szCs w:val="24"/>
          <w:lang w:val="sk-SK"/>
        </w:rPr>
        <w:t>PlanRadar</w:t>
      </w:r>
      <w:proofErr w:type="spellEnd"/>
      <w:r w:rsidRPr="00962552">
        <w:rPr>
          <w:rFonts w:ascii="Arial Narrow" w:eastAsia="Arial Narrow" w:hAnsi="Arial Narrow" w:cs="Arial Narrow"/>
          <w:b/>
          <w:sz w:val="24"/>
          <w:szCs w:val="24"/>
          <w:lang w:val="sk-SK"/>
        </w:rPr>
        <w:t xml:space="preserve"> </w:t>
      </w:r>
      <w:proofErr w:type="spellStart"/>
      <w:r w:rsidRPr="00962552">
        <w:rPr>
          <w:rFonts w:ascii="Arial Narrow" w:eastAsia="Arial Narrow" w:hAnsi="Arial Narrow" w:cs="Arial Narrow"/>
          <w:b/>
          <w:sz w:val="24"/>
          <w:szCs w:val="24"/>
          <w:lang w:val="sk-SK"/>
        </w:rPr>
        <w:t>GmbH</w:t>
      </w:r>
      <w:proofErr w:type="spellEnd"/>
    </w:p>
    <w:p w:rsidR="00C35424" w:rsidRPr="00962552" w:rsidRDefault="00231FC9">
      <w:pPr>
        <w:rPr>
          <w:rFonts w:ascii="Arial Narrow" w:eastAsia="Arial Narrow" w:hAnsi="Arial Narrow" w:cs="Arial Narrow"/>
          <w:b/>
          <w:sz w:val="24"/>
          <w:szCs w:val="24"/>
          <w:lang w:val="sk-SK"/>
        </w:rPr>
      </w:pPr>
      <w:r w:rsidRPr="00962552">
        <w:rPr>
          <w:rFonts w:ascii="Arial Narrow" w:eastAsia="Arial Narrow" w:hAnsi="Arial Narrow" w:cs="Arial Narrow"/>
          <w:b/>
          <w:sz w:val="24"/>
          <w:szCs w:val="24"/>
          <w:lang w:val="sk-SK"/>
        </w:rPr>
        <w:t>Kate Robson</w:t>
      </w:r>
    </w:p>
    <w:p w:rsidR="00C35424" w:rsidRPr="00962552" w:rsidRDefault="00231FC9">
      <w:pPr>
        <w:rPr>
          <w:rFonts w:ascii="Arial Narrow" w:eastAsia="Arial Narrow" w:hAnsi="Arial Narrow" w:cs="Arial Narrow"/>
          <w:color w:val="202124"/>
          <w:sz w:val="24"/>
          <w:szCs w:val="24"/>
          <w:lang w:val="sk-SK"/>
        </w:rPr>
      </w:pPr>
      <w:proofErr w:type="spellStart"/>
      <w:r w:rsidRPr="00962552">
        <w:rPr>
          <w:rFonts w:ascii="Arial Narrow" w:eastAsia="Arial Narrow" w:hAnsi="Arial Narrow" w:cs="Arial Narrow"/>
          <w:color w:val="202124"/>
          <w:sz w:val="24"/>
          <w:szCs w:val="24"/>
          <w:lang w:val="sk-SK"/>
        </w:rPr>
        <w:t>Gsm</w:t>
      </w:r>
      <w:proofErr w:type="spellEnd"/>
      <w:r w:rsidRPr="00962552">
        <w:rPr>
          <w:rFonts w:ascii="Arial Narrow" w:eastAsia="Arial Narrow" w:hAnsi="Arial Narrow" w:cs="Arial Narrow"/>
          <w:color w:val="202124"/>
          <w:sz w:val="24"/>
          <w:szCs w:val="24"/>
          <w:lang w:val="sk-SK"/>
        </w:rPr>
        <w:t>: +43 (0)720 517 135</w:t>
      </w:r>
    </w:p>
    <w:p w:rsidR="00C35424" w:rsidRPr="00962552" w:rsidRDefault="00231FC9">
      <w:pPr>
        <w:rPr>
          <w:rFonts w:ascii="Arial Narrow" w:eastAsia="Arial Narrow" w:hAnsi="Arial Narrow" w:cs="Arial Narrow"/>
          <w:color w:val="0563C1"/>
          <w:sz w:val="24"/>
          <w:szCs w:val="24"/>
          <w:u w:val="single"/>
          <w:lang w:val="sk-SK"/>
        </w:rPr>
      </w:pPr>
      <w:r w:rsidRPr="00962552">
        <w:rPr>
          <w:rFonts w:ascii="Arial Narrow" w:eastAsia="Arial Narrow" w:hAnsi="Arial Narrow" w:cs="Arial Narrow"/>
          <w:color w:val="202124"/>
          <w:sz w:val="24"/>
          <w:szCs w:val="24"/>
          <w:lang w:val="sk-SK"/>
        </w:rPr>
        <w:t xml:space="preserve">email: </w:t>
      </w:r>
      <w:hyperlink r:id="rId12">
        <w:r w:rsidRPr="00962552">
          <w:rPr>
            <w:rFonts w:ascii="Arial Narrow" w:eastAsia="Arial Narrow" w:hAnsi="Arial Narrow" w:cs="Arial Narrow"/>
            <w:color w:val="0563C1"/>
            <w:sz w:val="24"/>
            <w:szCs w:val="24"/>
            <w:u w:val="single"/>
            <w:lang w:val="sk-SK"/>
          </w:rPr>
          <w:t>info@planradar.com</w:t>
        </w:r>
      </w:hyperlink>
      <w:r w:rsidRPr="00962552">
        <w:rPr>
          <w:rFonts w:ascii="Arial Narrow" w:eastAsia="Arial Narrow" w:hAnsi="Arial Narrow" w:cs="Arial Narrow"/>
          <w:color w:val="0563C1"/>
          <w:sz w:val="24"/>
          <w:szCs w:val="24"/>
          <w:u w:val="single"/>
          <w:lang w:val="sk-SK"/>
        </w:rPr>
        <w:br/>
      </w:r>
      <w:hyperlink r:id="rId13">
        <w:r w:rsidRPr="00962552">
          <w:rPr>
            <w:rFonts w:ascii="Arial Narrow" w:eastAsia="Arial Narrow" w:hAnsi="Arial Narrow" w:cs="Arial Narrow"/>
            <w:color w:val="0563C1"/>
            <w:sz w:val="24"/>
            <w:szCs w:val="24"/>
            <w:u w:val="single"/>
            <w:lang w:val="sk-SK"/>
          </w:rPr>
          <w:t>www.planradar.com</w:t>
        </w:r>
      </w:hyperlink>
    </w:p>
    <w:p w:rsidR="00C35424" w:rsidRPr="00962552" w:rsidRDefault="00231FC9">
      <w:pPr>
        <w:jc w:val="both"/>
        <w:rPr>
          <w:rFonts w:ascii="Arial Narrow" w:eastAsia="Arial Narrow" w:hAnsi="Arial Narrow" w:cs="Arial Narrow"/>
          <w:b/>
          <w:sz w:val="24"/>
          <w:szCs w:val="24"/>
          <w:lang w:val="sk-SK"/>
        </w:rPr>
      </w:pPr>
      <w:r w:rsidRPr="00962552">
        <w:rPr>
          <w:rFonts w:ascii="Arial Narrow" w:eastAsia="Arial Narrow" w:hAnsi="Arial Narrow" w:cs="Arial Narrow"/>
          <w:b/>
          <w:color w:val="202124"/>
          <w:sz w:val="24"/>
          <w:szCs w:val="24"/>
          <w:highlight w:val="cyan"/>
          <w:lang w:val="sk-SK"/>
        </w:rPr>
        <w:br/>
      </w:r>
      <w:r w:rsidRPr="00962552">
        <w:rPr>
          <w:rFonts w:ascii="Arial Narrow" w:eastAsia="Arial Narrow" w:hAnsi="Arial Narrow" w:cs="Arial Narrow"/>
          <w:b/>
          <w:sz w:val="24"/>
          <w:szCs w:val="24"/>
          <w:lang w:val="sk-SK"/>
        </w:rPr>
        <w:t xml:space="preserve">O </w:t>
      </w:r>
      <w:proofErr w:type="spellStart"/>
      <w:r w:rsidRPr="00962552">
        <w:rPr>
          <w:rFonts w:ascii="Arial Narrow" w:eastAsia="Arial Narrow" w:hAnsi="Arial Narrow" w:cs="Arial Narrow"/>
          <w:b/>
          <w:sz w:val="24"/>
          <w:szCs w:val="24"/>
          <w:lang w:val="sk-SK"/>
        </w:rPr>
        <w:t>PlanRadare</w:t>
      </w:r>
      <w:proofErr w:type="spellEnd"/>
    </w:p>
    <w:p w:rsidR="00C35424" w:rsidRPr="00962552" w:rsidRDefault="00231FC9">
      <w:pPr>
        <w:jc w:val="both"/>
        <w:rPr>
          <w:rFonts w:ascii="Arial Narrow" w:eastAsia="Arial Narrow" w:hAnsi="Arial Narrow" w:cs="Arial Narrow"/>
          <w:sz w:val="24"/>
          <w:szCs w:val="24"/>
          <w:lang w:val="sk-SK"/>
        </w:rPr>
      </w:pPr>
      <w:proofErr w:type="spellStart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>PlanRadar</w:t>
      </w:r>
      <w:proofErr w:type="spellEnd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 xml:space="preserve"> je softvérové ​​riešenie pre stavebných a realitných profesionálov fungujúcich na báze </w:t>
      </w:r>
      <w:proofErr w:type="spellStart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>SaaS</w:t>
      </w:r>
      <w:proofErr w:type="spellEnd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 xml:space="preserve"> (z anglického Software as a Service alebo „softvér ako služba“). Svojim používateľom umožňuje pripojiť sa na diaľku ku </w:t>
      </w:r>
      <w:proofErr w:type="spellStart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>cloudovej</w:t>
      </w:r>
      <w:proofErr w:type="spellEnd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 xml:space="preserve"> aplikácii a používať ju odkiaľkoľvek cez internet. Využiť ju je možné pre stavebnú dokumentáciu a dozor na stavbe, riadenie porúch a úloh, pri odovzdávaní projektov, ich následnú správu a údržbu atď. Prostredníctvom webovej aplikácie vhodnej pre všetky prehliadače a všetky typy chytrých telefónov a tabletov (</w:t>
      </w:r>
      <w:proofErr w:type="spellStart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>iOS</w:t>
      </w:r>
      <w:proofErr w:type="spellEnd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 xml:space="preserve">, Android a Windows) je možné sledovať, zaznamenávať a zdieľať so svojim tímom akýkoľvek druh informácií prostredníctvom digitálnych stavebných plánov alebo BIM modelu. Digitalizácia pracovného postupu zlepšuje spoluprácu medzi všetkými účastníkmi stavebného procesu, </w:t>
      </w:r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lastRenderedPageBreak/>
        <w:t xml:space="preserve">znižuje chybovosť a šetrí čas: zákazníci </w:t>
      </w:r>
      <w:proofErr w:type="spellStart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>PlanRadaru</w:t>
      </w:r>
      <w:proofErr w:type="spellEnd"/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 xml:space="preserve"> hlásia úsporu až 7 pracovných hodín týždenne. Spoločnosť so sídlom vo Viedni v Rakúsku a obchodným zastúpením v Českej republike umožňuje viac ako 14 500 profesionálom z viac ako 60 krajín sledovať, pripájať sa a riešiť stavebné a realitné projekty po celom svete. Viac o spoločnosti nájdete na </w:t>
      </w:r>
      <w:hyperlink r:id="rId14">
        <w:r w:rsidRPr="00962552">
          <w:rPr>
            <w:rFonts w:ascii="Arial Narrow" w:eastAsia="Arial Narrow" w:hAnsi="Arial Narrow" w:cs="Arial Narrow"/>
            <w:color w:val="1155CC"/>
            <w:sz w:val="24"/>
            <w:szCs w:val="24"/>
            <w:u w:val="single"/>
            <w:lang w:val="sk-SK"/>
          </w:rPr>
          <w:t>www.planradar.com/sk/</w:t>
        </w:r>
      </w:hyperlink>
      <w:r w:rsidRPr="00962552">
        <w:rPr>
          <w:rFonts w:ascii="Arial Narrow" w:eastAsia="Arial Narrow" w:hAnsi="Arial Narrow" w:cs="Arial Narrow"/>
          <w:sz w:val="24"/>
          <w:szCs w:val="24"/>
          <w:lang w:val="sk-SK"/>
        </w:rPr>
        <w:t xml:space="preserve"> .</w:t>
      </w:r>
    </w:p>
    <w:p w:rsidR="00C35424" w:rsidRPr="00962552" w:rsidRDefault="00C35424">
      <w:pPr>
        <w:rPr>
          <w:rFonts w:ascii="Arial Narrow" w:eastAsia="Arial Narrow" w:hAnsi="Arial Narrow" w:cs="Arial Narrow"/>
          <w:b/>
          <w:color w:val="202124"/>
          <w:highlight w:val="white"/>
          <w:lang w:val="sk-SK"/>
        </w:rPr>
      </w:pPr>
    </w:p>
    <w:sectPr w:rsidR="00C35424" w:rsidRPr="00962552">
      <w:headerReference w:type="default" r:id="rId15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5D7" w:rsidRDefault="00B355D7">
      <w:pPr>
        <w:spacing w:after="0" w:line="240" w:lineRule="auto"/>
      </w:pPr>
      <w:r>
        <w:separator/>
      </w:r>
    </w:p>
  </w:endnote>
  <w:endnote w:type="continuationSeparator" w:id="0">
    <w:p w:rsidR="00B355D7" w:rsidRDefault="00B3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5D7" w:rsidRDefault="00B355D7">
      <w:pPr>
        <w:spacing w:after="0" w:line="240" w:lineRule="auto"/>
      </w:pPr>
      <w:r>
        <w:separator/>
      </w:r>
    </w:p>
  </w:footnote>
  <w:footnote w:type="continuationSeparator" w:id="0">
    <w:p w:rsidR="00B355D7" w:rsidRDefault="00B35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424" w:rsidRDefault="00231F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053038" cy="550899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3038" cy="5508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24"/>
    <w:rsid w:val="00231FC9"/>
    <w:rsid w:val="005C4685"/>
    <w:rsid w:val="00962552"/>
    <w:rsid w:val="00B355D7"/>
    <w:rsid w:val="00C3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0BE68-8EAF-4DB2-915F-C2E8BF34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6A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E748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8B1D0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6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6D17"/>
  </w:style>
  <w:style w:type="paragraph" w:styleId="Zpat">
    <w:name w:val="footer"/>
    <w:basedOn w:val="Normln"/>
    <w:link w:val="ZpatChar"/>
    <w:uiPriority w:val="99"/>
    <w:unhideWhenUsed/>
    <w:rsid w:val="00066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D17"/>
  </w:style>
  <w:style w:type="character" w:styleId="Odkaznakoment">
    <w:name w:val="annotation reference"/>
    <w:basedOn w:val="Standardnpsmoodstavce"/>
    <w:uiPriority w:val="99"/>
    <w:semiHidden/>
    <w:unhideWhenUsed/>
    <w:rsid w:val="00934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343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343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3C3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A29AE"/>
    <w:rPr>
      <w:color w:val="0563C1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BA29AE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E74807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Sledovanodkaz">
    <w:name w:val="FollowedHyperlink"/>
    <w:basedOn w:val="Standardnpsmoodstavce"/>
    <w:uiPriority w:val="99"/>
    <w:semiHidden/>
    <w:unhideWhenUsed/>
    <w:rsid w:val="00A2132B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DA235D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6A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erfomance-listcolumn">
    <w:name w:val="perfomance-list__column"/>
    <w:basedOn w:val="Normln"/>
    <w:rsid w:val="0044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ullet-listrow">
    <w:name w:val="bullet-list__row"/>
    <w:basedOn w:val="Normln"/>
    <w:rsid w:val="0044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95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55EAB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537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y2iqfc">
    <w:name w:val="y2iqfc"/>
    <w:basedOn w:val="Standardnpsmoodstavce"/>
    <w:rsid w:val="009C5379"/>
  </w:style>
  <w:style w:type="paragraph" w:styleId="Normlnweb">
    <w:name w:val="Normal (Web)"/>
    <w:basedOn w:val="Normln"/>
    <w:uiPriority w:val="99"/>
    <w:semiHidden/>
    <w:unhideWhenUsed/>
    <w:rsid w:val="007C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kato.com/" TargetMode="External"/><Relationship Id="rId13" Type="http://schemas.openxmlformats.org/officeDocument/2006/relationships/hyperlink" Target="http://www.planrada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radar.com/connect" TargetMode="External"/><Relationship Id="rId12" Type="http://schemas.openxmlformats.org/officeDocument/2006/relationships/hyperlink" Target="mailto:info@planradar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restcom.cz/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nna.palfiova@crestcom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radar.com/connect" TargetMode="External"/><Relationship Id="rId14" Type="http://schemas.openxmlformats.org/officeDocument/2006/relationships/hyperlink" Target="http://www.planradar.com/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gojD89cyAxznI9Io5S0h+j17cw==">AMUW2mVZjG+P9nuumiVRZmpQ/WP3aW+/RFkHkgyO8ycunS33jQLDy0bhoZbXNKgQj4orlHvuXzJjzytgpAezUC/u6xedihTgxIjSAe5s/1QRREy6jy0vqGx8PpUdu/Lb/gn46I5gfoH4l8LnisnFZNOBxGJyNofyRk4sgHCveLo37gIovcKN1Dg=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Anneliese O’Malley</dc:creator>
  <cp:lastModifiedBy>Tereza Štosová</cp:lastModifiedBy>
  <cp:revision>2</cp:revision>
  <dcterms:created xsi:type="dcterms:W3CDTF">2022-04-11T14:12:00Z</dcterms:created>
  <dcterms:modified xsi:type="dcterms:W3CDTF">2022-04-11T14:12:00Z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0x010100398093704E69804EAC6D291A49A42D66</vt:lpwstr>
  </property>
</Properties>
</file>